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7A0A74" w:rsidRDefault="00133E79" w:rsidP="007A0A74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0A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0C6AA5" w:rsidRPr="007A0A74">
        <w:rPr>
          <w:rFonts w:ascii="Times New Roman" w:hAnsi="Times New Roman" w:cs="Times New Roman"/>
          <w:color w:val="000000" w:themeColor="text1"/>
          <w:sz w:val="28"/>
          <w:szCs w:val="24"/>
        </w:rPr>
        <w:t>tedesco</w:t>
      </w:r>
    </w:p>
    <w:p w:rsidR="00133E79" w:rsidRPr="007A0A74" w:rsidRDefault="00BD6EBB" w:rsidP="007A0A74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0A74">
        <w:rPr>
          <w:rFonts w:ascii="Times New Roman" w:hAnsi="Times New Roman" w:cs="Times New Roman"/>
          <w:color w:val="000000" w:themeColor="text1"/>
          <w:sz w:val="28"/>
          <w:szCs w:val="24"/>
        </w:rPr>
        <w:t>Terzo</w:t>
      </w:r>
      <w:r w:rsidR="00F27B79" w:rsidRPr="007A0A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55D7D" w:rsidRPr="007A0A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3112E" w:rsidRPr="007A0A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33E79" w:rsidRPr="007A0A74">
        <w:rPr>
          <w:rFonts w:ascii="Times New Roman" w:hAnsi="Times New Roman" w:cs="Times New Roman"/>
          <w:color w:val="000000" w:themeColor="text1"/>
          <w:sz w:val="28"/>
          <w:szCs w:val="24"/>
        </w:rPr>
        <w:t>biennio</w:t>
      </w:r>
    </w:p>
    <w:p w:rsidR="00BD6EBB" w:rsidRPr="007A0A74" w:rsidRDefault="00BD6EBB" w:rsidP="007A0A74">
      <w:pPr>
        <w:pStyle w:val="Titolo1"/>
        <w:rPr>
          <w:rFonts w:eastAsia="Biancoenero Regular"/>
        </w:rPr>
      </w:pPr>
      <w:r w:rsidRPr="007A0A74">
        <w:rPr>
          <w:rFonts w:eastAsia="Biancoenero Regular"/>
        </w:rPr>
        <w:t>Competenza 1:</w:t>
      </w:r>
      <w:r w:rsidR="007A0A74">
        <w:rPr>
          <w:rFonts w:eastAsia="Biancoenero Regular"/>
        </w:rPr>
        <w:t xml:space="preserve"> </w:t>
      </w:r>
      <w:r w:rsidRPr="007A0A74">
        <w:rPr>
          <w:rFonts w:eastAsia="Biancoenero Regular"/>
        </w:rPr>
        <w:t>Comprendere e ricavare informazioni dall’ascolto e dalla visione di brevi testi mediali e dalla lettura di brevi testi scritti, ipertestuali e digitali nella loro natura linguistica, paralinguistica ed extralinguistica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BD6EBB" w:rsidRPr="007A0A74" w:rsidTr="007A0A74"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BD6EBB" w:rsidRPr="007A0A74" w:rsidTr="007A0A74"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L’alunno è in grado di: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- ASCOLTO E COMPRENSIONE -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ascoltare e comprendere i saluti e brevi dialoghi</w:t>
            </w:r>
          </w:p>
          <w:p w:rsidR="00BD6EBB" w:rsidRPr="007A0A74" w:rsidRDefault="00BD6EBB" w:rsidP="00BD6EB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messaggi operativi semplici e articolati, cogliendo il registro formale e informale: le istruzioni dell’insegnante relative alla vita di classe, vita quotidiana e interessi personali e reagire in modo adeguato</w:t>
            </w:r>
          </w:p>
          <w:p w:rsidR="00BD6EBB" w:rsidRPr="007A0A74" w:rsidRDefault="00BD6EBB" w:rsidP="00BD6EB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ascoltare, comprendere e drammatizzare una storia</w:t>
            </w:r>
          </w:p>
          <w:p w:rsidR="00BD6EBB" w:rsidRPr="007A0A74" w:rsidRDefault="00BD6EBB" w:rsidP="00BD6EB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gli auguri, canzoni, filastrocche e brevi testi e coglierne le informazioni principali</w:t>
            </w:r>
          </w:p>
          <w:p w:rsidR="00BD6EBB" w:rsidRPr="007A0A74" w:rsidRDefault="00BD6EBB" w:rsidP="00BD6EB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 riconoscere i numeri fino al 1000</w:t>
            </w:r>
          </w:p>
          <w:p w:rsidR="00BD6EBB" w:rsidRPr="007A0A74" w:rsidRDefault="00BD6EBB" w:rsidP="00BD6EB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lastRenderedPageBreak/>
              <w:t>comprendere la presentazione altrui</w:t>
            </w:r>
          </w:p>
          <w:p w:rsidR="00BD6EBB" w:rsidRPr="007A0A74" w:rsidRDefault="00BD6EBB" w:rsidP="00BD6EB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il senso globale di messaggi audio e video registrati</w:t>
            </w:r>
          </w:p>
          <w:p w:rsidR="00BD6EBB" w:rsidRPr="007A0A74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lastRenderedPageBreak/>
              <w:t>lessico delle aree semantiche relative al sé, alla famiglia, alla vita quotidiana, attività e ambiente scolastico, agli interessi personali e sport, agli animali, passatempi, ai viaggi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funzioni linguistiche collegate agli argomenti proposti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alcune strutture grammaticali 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usi e costumi dei Paesi di lingua tedesca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BD6EBB" w:rsidRPr="007A0A74" w:rsidRDefault="00BD6EBB" w:rsidP="00BD6EB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Presentarsi in modo esauriente: 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heiße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.../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bin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Jahre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alt/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wohne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in ... /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habe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Geburtstag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/...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mag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/ ...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mag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nicht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kann…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kann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nicht…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meine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Hobbies</w:t>
            </w:r>
            <w:r w:rsidRPr="007A0A74">
              <w:rPr>
                <w:rFonts w:ascii="Times New Roman" w:eastAsia="Biancoenero Regular" w:hAnsi="Times New Roman" w:cs="Times New Roman"/>
                <w:sz w:val="24"/>
                <w:szCs w:val="24"/>
              </w:rPr>
              <w:t>…</w:t>
            </w:r>
            <w:proofErr w:type="spellEnd"/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Presentare gli amici e i famigliari in modo essenziale, utilizzando le precedenti strutture alla </w:t>
            </w: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lastRenderedPageBreak/>
              <w:t xml:space="preserve">3^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p.s.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Elementi culturali caratterizzanti la lingua oggetto di studio (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Landeskunde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sz w:val="24"/>
                <w:szCs w:val="24"/>
              </w:rPr>
              <w:t>deutschsprachige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Länder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sz w:val="24"/>
                <w:szCs w:val="24"/>
              </w:rPr>
              <w:t>)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Orientierung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der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Stadt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lastRenderedPageBreak/>
              <w:t xml:space="preserve">Le </w:t>
            </w: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u w:val="single"/>
              </w:rPr>
              <w:t>attività didattiche</w:t>
            </w: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utilizzate per l'apprendimento sono costituite da: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ripetizioni corali e/o a gruppi </w:t>
            </w: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ripetizioni a catena</w:t>
            </w: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lavoro in coppia, lavoro di gruppo</w:t>
            </w: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dialoghi</w:t>
            </w: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drammatizzazioni</w:t>
            </w: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giochi</w:t>
            </w: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canzoni e filastrocche</w:t>
            </w:r>
          </w:p>
          <w:p w:rsidR="00BD6EBB" w:rsidRPr="007A0A74" w:rsidRDefault="00BD6EBB" w:rsidP="00BD6EBB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realizzazione di lavori manuali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        (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Brettspiele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Quartett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Lesespiele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Lapbooks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))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6EBB" w:rsidRPr="007A0A74" w:rsidTr="007A0A74"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lastRenderedPageBreak/>
              <w:t>L’alunno è in grado di: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- LETTURA E COMPRENSIONE -</w:t>
            </w:r>
          </w:p>
          <w:p w:rsidR="00BD6EBB" w:rsidRPr="007A0A74" w:rsidRDefault="00BD6EBB" w:rsidP="00BD6EB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leggere con pronuncia e intonazione corrette parole e frasi note</w:t>
            </w:r>
          </w:p>
          <w:p w:rsidR="00BD6EBB" w:rsidRPr="007A0A74" w:rsidRDefault="00BD6EBB" w:rsidP="00BD6EB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leggere e comprendere dialoghi, fumetti e testi informativi, descrittivi, narrativi, musicali, pubblicitari</w:t>
            </w:r>
          </w:p>
          <w:p w:rsidR="00BD6EBB" w:rsidRPr="007A0A74" w:rsidRDefault="00BD6EBB" w:rsidP="00BD6EB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abbinare didascalie o brevi testi ad immagini  o sequenze di immagini</w:t>
            </w:r>
          </w:p>
          <w:p w:rsidR="00BD6EBB" w:rsidRPr="007A0A74" w:rsidRDefault="00BD6EBB" w:rsidP="00BD6EB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un testo estrapolando alcune informazioni</w:t>
            </w:r>
          </w:p>
          <w:p w:rsidR="00BD6EBB" w:rsidRPr="007A0A74" w:rsidRDefault="00BD6EBB" w:rsidP="00BD6EB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identificare in base al contesto parole nuove e riutilizzarle in altri contesti simili</w:t>
            </w: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D6EBB" w:rsidRPr="007A0A74" w:rsidRDefault="00BD6EBB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7A0A74">
        <w:rPr>
          <w:rFonts w:ascii="Times New Roman" w:hAnsi="Times New Roman" w:cs="Times New Roman"/>
          <w:sz w:val="24"/>
          <w:szCs w:val="24"/>
        </w:rPr>
        <w:br w:type="page"/>
      </w:r>
    </w:p>
    <w:p w:rsidR="00BD6EBB" w:rsidRPr="007A0A74" w:rsidRDefault="00BD6EBB" w:rsidP="007A0A74">
      <w:pPr>
        <w:pStyle w:val="Titolo1"/>
        <w:rPr>
          <w:rFonts w:eastAsia="Biancoenero Regular"/>
        </w:rPr>
      </w:pPr>
      <w:r w:rsidRPr="007A0A74">
        <w:rPr>
          <w:rFonts w:eastAsia="Biancoenero Regular"/>
        </w:rPr>
        <w:lastRenderedPageBreak/>
        <w:t>Competenza 2: (solo per la scuola secondaria di primo grado)</w:t>
      </w:r>
      <w:r w:rsidR="007A0A74">
        <w:rPr>
          <w:rFonts w:eastAsia="Biancoenero Regular"/>
        </w:rPr>
        <w:t xml:space="preserve"> </w:t>
      </w:r>
      <w:r w:rsidRPr="007A0A74">
        <w:rPr>
          <w:rFonts w:eastAsia="Biancoenero Regular"/>
        </w:rPr>
        <w:t>Interagire oralmente in situazioni di vita quotidiana anche attraverso l’uso degli strumenti digitali</w:t>
      </w:r>
    </w:p>
    <w:tbl>
      <w:tblPr>
        <w:tblpPr w:leftFromText="141" w:rightFromText="141" w:vertAnchor="text" w:horzAnchor="page" w:tblpX="907" w:tblpY="273"/>
        <w:tblW w:w="15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BD6EBB" w:rsidRPr="007A0A74" w:rsidTr="007A0A74"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BD6EBB" w:rsidRPr="007A0A74" w:rsidTr="007A0A74"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PRODUZIONE ORALE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L’alunno è in grado di:</w:t>
            </w:r>
          </w:p>
          <w:p w:rsidR="00BD6EBB" w:rsidRPr="007A0A74" w:rsidRDefault="00BD6EBB" w:rsidP="00BD6EB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rispondere ai saluti in modo adeguato</w:t>
            </w:r>
          </w:p>
          <w:p w:rsidR="00BD6EBB" w:rsidRPr="007A0A74" w:rsidRDefault="00BD6EBB" w:rsidP="00BD6EB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saper parlare di sé in modo via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via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più articolato rispetto agli argomenti trattati</w:t>
            </w:r>
          </w:p>
          <w:p w:rsidR="00BD6EBB" w:rsidRPr="007A0A74" w:rsidRDefault="00BD6EBB" w:rsidP="00BD6EB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sapersi presentare e descrivere in modo essenziale</w:t>
            </w:r>
          </w:p>
          <w:p w:rsidR="00BD6EBB" w:rsidRPr="007A0A74" w:rsidRDefault="00BD6EBB" w:rsidP="00BD6EB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formulare auguri</w:t>
            </w:r>
          </w:p>
          <w:p w:rsidR="00BD6EBB" w:rsidRPr="007A0A74" w:rsidRDefault="00BD6EBB" w:rsidP="00BD6EB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 denominare i numeri fino al 1000 e utilizzarli in situazioni di vita quotidiana (età, numero di telefono, semplici operazioni matematiche, prezzi, ora)</w:t>
            </w:r>
          </w:p>
          <w:p w:rsidR="00BD6EBB" w:rsidRPr="007A0A74" w:rsidRDefault="00BD6EBB" w:rsidP="00BD6EB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 esprimere il proprio stato d’animo ed informarsi su quello altrui</w:t>
            </w:r>
          </w:p>
          <w:p w:rsidR="00BD6EBB" w:rsidRPr="007A0A74" w:rsidRDefault="00BD6EBB" w:rsidP="00BD6EB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saper parlare in modo essenziale di alcuni aspetti della vita quotidiana (tempo atmosferico, parti del corpo, animali,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vestiti…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produrre semplici messaggi adattandoli ai propri bisogni ed al contesto comunicativo: esortazioni,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richieste…</w:t>
            </w:r>
            <w:proofErr w:type="spellEnd"/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interloquire rispondendo e reagendo in modo adeguato e corretto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lastRenderedPageBreak/>
              <w:t>arricchire il proprio bagaglio linguistico utilizzandolo in situazioni nuove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curare la pronuncia corretta e la giusta intonazione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drammatizzare brevi dialoghi, semplici testi, storie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 esprimere gusti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 ringraziare e scusarsi</w:t>
            </w: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fonetica di base e l’alfabeto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lessico delle aree semantiche relative al sé, alla famiglia, alla vita quotidiana, attività e ambiente scolastico, al tempo atmosferico, agli interessi personali e sport, agli animali, orientamento in città, passatempi, ai viaggi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funzioni linguistiche collegate agli argomenti proposti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strutture grammaticali fondamentali con alcuni approfondimenti ed accenni a strutture più complesse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usi e costumi dei Paesi di lingua tedesca, anche veicolati dalle esperienze avute in viaggi d’istruzione con l’uso delle lingue straniere.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Elementi culturali caratterizzanti la lingua oggetto di studio (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S.Martin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Nikolaus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Osterhase…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Landeskunde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: caratteristiche generali dei luoghi visitati 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0A74" w:rsidRDefault="007A0A74" w:rsidP="007A0A74"/>
    <w:p w:rsidR="007A0A74" w:rsidRDefault="007A0A74" w:rsidP="007A0A74"/>
    <w:p w:rsidR="007A0A74" w:rsidRDefault="007A0A74" w:rsidP="007A0A74"/>
    <w:p w:rsidR="007A0A74" w:rsidRDefault="007A0A74" w:rsidP="007A0A74"/>
    <w:p w:rsidR="007A0A74" w:rsidRDefault="007A0A74" w:rsidP="007A0A74"/>
    <w:p w:rsidR="007A0A74" w:rsidRDefault="007A0A74" w:rsidP="007A0A74"/>
    <w:p w:rsidR="007A0A74" w:rsidRDefault="007A0A74" w:rsidP="007A0A74"/>
    <w:p w:rsidR="007A0A74" w:rsidRDefault="007A0A74" w:rsidP="007A0A74"/>
    <w:p w:rsidR="007A0A74" w:rsidRDefault="007A0A74" w:rsidP="007A0A74"/>
    <w:p w:rsidR="00BD6EBB" w:rsidRPr="007A0A74" w:rsidRDefault="00BD6EBB" w:rsidP="007A0A74">
      <w:pPr>
        <w:pStyle w:val="Titolo1"/>
        <w:rPr>
          <w:rFonts w:eastAsia="Biancoenero Regular"/>
        </w:rPr>
      </w:pPr>
      <w:r w:rsidRPr="007A0A74">
        <w:rPr>
          <w:rFonts w:eastAsia="Biancoenero Regular"/>
        </w:rPr>
        <w:lastRenderedPageBreak/>
        <w:t>Competenza 3 (solo per la scuola secondaria di primo grado)</w:t>
      </w:r>
      <w:r w:rsidR="007A0A74">
        <w:rPr>
          <w:rFonts w:eastAsia="Biancoenero Regular"/>
        </w:rPr>
        <w:t xml:space="preserve"> </w:t>
      </w:r>
      <w:bookmarkStart w:id="0" w:name="_GoBack"/>
      <w:bookmarkEnd w:id="0"/>
      <w:r w:rsidRPr="007A0A74">
        <w:rPr>
          <w:rFonts w:eastAsia="Biancoenero Regular"/>
        </w:rPr>
        <w:t>Interagire per iscritto, anche in formato digitale e in rete, per esprimere informazioni e stati d’animo</w:t>
      </w:r>
    </w:p>
    <w:tbl>
      <w:tblPr>
        <w:tblW w:w="14851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1"/>
        <w:gridCol w:w="5085"/>
        <w:gridCol w:w="5085"/>
      </w:tblGrid>
      <w:tr w:rsidR="00BD6EBB" w:rsidRPr="007A0A74" w:rsidTr="007A0A74">
        <w:tc>
          <w:tcPr>
            <w:tcW w:w="4681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085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085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BD6EBB" w:rsidRPr="007A0A74" w:rsidTr="007A0A74">
        <w:tc>
          <w:tcPr>
            <w:tcW w:w="4681" w:type="dxa"/>
          </w:tcPr>
          <w:p w:rsidR="00BD6EBB" w:rsidRPr="007A0A74" w:rsidRDefault="00BD6EBB" w:rsidP="007A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PRODUZIONE SCRITTA</w:t>
            </w:r>
          </w:p>
          <w:p w:rsidR="00BD6EBB" w:rsidRPr="007A0A74" w:rsidRDefault="00BD6EBB" w:rsidP="007A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L’alunno è in grado di:</w:t>
            </w:r>
          </w:p>
          <w:p w:rsidR="00BD6EBB" w:rsidRPr="007A0A74" w:rsidRDefault="00BD6EBB" w:rsidP="00BD6EB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Scrivere correttamente i vocaboli acquisiti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Formulare frasi di senso compiuto partendo da elementi dati in ordine sparso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Comporre frasi, semplici testi descrittivi e brevi dialoghi partendo da input visivi e linguistici (immagini, parole-chiave, ecc)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EBB" w:rsidRPr="007A0A74" w:rsidRDefault="00BD6EBB" w:rsidP="00BD6EB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Scrivere una semplice presentazione inerente ai propri interessi e alla sfera famigliare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Redigere una breve lettera, un breve annuncio, utilizzando strumenti diversificati (sms, </w:t>
            </w:r>
            <w:proofErr w:type="spellStart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e-mail…</w:t>
            </w:r>
            <w:proofErr w:type="spellEnd"/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85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fonetica di base e l’alfabeto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lessico delle aree semantiche relative al sé, alla famiglia, alla vita quotidiana, attività e ambiente scolastico, al tempo atmosferico, agli interessi personali e sport, agli animali, orientamento in città, passatempi, ai viaggi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funzioni linguistiche collegate agli argomenti proposti</w:t>
            </w:r>
          </w:p>
          <w:p w:rsidR="00BD6EBB" w:rsidRPr="007A0A74" w:rsidRDefault="00BD6EBB" w:rsidP="00BD6EB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7A0A74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strutture grammaticali fondamentali con alcuni approfondimenti ed accenni a strutture più complesse</w:t>
            </w:r>
          </w:p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</w:tcPr>
          <w:p w:rsidR="00BD6EBB" w:rsidRPr="007A0A74" w:rsidRDefault="00BD6EBB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EBB" w:rsidRPr="007A0A74" w:rsidRDefault="00BD6EBB" w:rsidP="00BD6EBB">
      <w:pPr>
        <w:rPr>
          <w:rFonts w:ascii="Times New Roman" w:hAnsi="Times New Roman" w:cs="Times New Roman"/>
          <w:sz w:val="24"/>
          <w:szCs w:val="24"/>
        </w:rPr>
      </w:pPr>
    </w:p>
    <w:sectPr w:rsidR="00BD6EBB" w:rsidRPr="007A0A74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6B2BA0" w:rsidP="00CA7371">
    <w:pPr>
      <w:pStyle w:val="Pidipagina"/>
      <w:jc w:val="center"/>
      <w:rPr>
        <w:sz w:val="18"/>
      </w:rPr>
    </w:pPr>
    <w:r w:rsidRPr="006B2BA0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6B2BA0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7A0A74" w:rsidRPr="007A0A74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37"/>
    <w:multiLevelType w:val="multilevel"/>
    <w:tmpl w:val="F4CE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B71B98"/>
    <w:multiLevelType w:val="multilevel"/>
    <w:tmpl w:val="84A40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8722917"/>
    <w:multiLevelType w:val="multilevel"/>
    <w:tmpl w:val="07F80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C5463B"/>
    <w:multiLevelType w:val="multilevel"/>
    <w:tmpl w:val="312A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EB7015"/>
    <w:multiLevelType w:val="multilevel"/>
    <w:tmpl w:val="5A40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3C06B65"/>
    <w:multiLevelType w:val="multilevel"/>
    <w:tmpl w:val="9DC65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B2559F"/>
    <w:multiLevelType w:val="multilevel"/>
    <w:tmpl w:val="E1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FD27EB9"/>
    <w:multiLevelType w:val="multilevel"/>
    <w:tmpl w:val="C29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03C4EB3"/>
    <w:multiLevelType w:val="multilevel"/>
    <w:tmpl w:val="03A08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1F85C5B"/>
    <w:multiLevelType w:val="multilevel"/>
    <w:tmpl w:val="D0AC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7DA0DD7"/>
    <w:multiLevelType w:val="multilevel"/>
    <w:tmpl w:val="9CA862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BB16E6B"/>
    <w:multiLevelType w:val="multilevel"/>
    <w:tmpl w:val="49DE278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C707D30"/>
    <w:multiLevelType w:val="multilevel"/>
    <w:tmpl w:val="D42C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34776DC9"/>
    <w:multiLevelType w:val="multilevel"/>
    <w:tmpl w:val="D026FA7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86B30D3"/>
    <w:multiLevelType w:val="multilevel"/>
    <w:tmpl w:val="A5C6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CBD66F4"/>
    <w:multiLevelType w:val="multilevel"/>
    <w:tmpl w:val="F9502B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29355A7"/>
    <w:multiLevelType w:val="multilevel"/>
    <w:tmpl w:val="5ADAD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51C78F6"/>
    <w:multiLevelType w:val="multilevel"/>
    <w:tmpl w:val="B1C443A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C4773C1"/>
    <w:multiLevelType w:val="multilevel"/>
    <w:tmpl w:val="F1F4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FB64D92"/>
    <w:multiLevelType w:val="multilevel"/>
    <w:tmpl w:val="558E8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235055C"/>
    <w:multiLevelType w:val="multilevel"/>
    <w:tmpl w:val="FF9A77D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2F678C6"/>
    <w:multiLevelType w:val="multilevel"/>
    <w:tmpl w:val="A43ACFD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4255A0C"/>
    <w:multiLevelType w:val="multilevel"/>
    <w:tmpl w:val="76E80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5823413"/>
    <w:multiLevelType w:val="multilevel"/>
    <w:tmpl w:val="1928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55F73756"/>
    <w:multiLevelType w:val="multilevel"/>
    <w:tmpl w:val="5A58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60AB534D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6BBF5F6C"/>
    <w:multiLevelType w:val="multilevel"/>
    <w:tmpl w:val="2194B5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6BE03B56"/>
    <w:multiLevelType w:val="multilevel"/>
    <w:tmpl w:val="3448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6CBA5742"/>
    <w:multiLevelType w:val="multilevel"/>
    <w:tmpl w:val="ABA0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D0E00C9"/>
    <w:multiLevelType w:val="multilevel"/>
    <w:tmpl w:val="793A3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6DA06B54"/>
    <w:multiLevelType w:val="multilevel"/>
    <w:tmpl w:val="7D966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2F743C6"/>
    <w:multiLevelType w:val="multilevel"/>
    <w:tmpl w:val="8B58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7360792F"/>
    <w:multiLevelType w:val="multilevel"/>
    <w:tmpl w:val="B7AA9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36E1F67"/>
    <w:multiLevelType w:val="multilevel"/>
    <w:tmpl w:val="D91C8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5E94DA8"/>
    <w:multiLevelType w:val="multilevel"/>
    <w:tmpl w:val="C5F0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77775A7A"/>
    <w:multiLevelType w:val="multilevel"/>
    <w:tmpl w:val="730CF1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77C810F2"/>
    <w:multiLevelType w:val="multilevel"/>
    <w:tmpl w:val="8E76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7B79119A"/>
    <w:multiLevelType w:val="multilevel"/>
    <w:tmpl w:val="D97C1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B7A4DE8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7DE47811"/>
    <w:multiLevelType w:val="multilevel"/>
    <w:tmpl w:val="EB26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7EA961EA"/>
    <w:multiLevelType w:val="multilevel"/>
    <w:tmpl w:val="25EAD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6"/>
  </w:num>
  <w:num w:numId="5">
    <w:abstractNumId w:val="14"/>
  </w:num>
  <w:num w:numId="6">
    <w:abstractNumId w:val="12"/>
  </w:num>
  <w:num w:numId="7">
    <w:abstractNumId w:val="39"/>
  </w:num>
  <w:num w:numId="8">
    <w:abstractNumId w:val="3"/>
  </w:num>
  <w:num w:numId="9">
    <w:abstractNumId w:val="0"/>
  </w:num>
  <w:num w:numId="10">
    <w:abstractNumId w:val="36"/>
  </w:num>
  <w:num w:numId="11">
    <w:abstractNumId w:val="28"/>
  </w:num>
  <w:num w:numId="12">
    <w:abstractNumId w:val="6"/>
  </w:num>
  <w:num w:numId="13">
    <w:abstractNumId w:val="31"/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22"/>
  </w:num>
  <w:num w:numId="19">
    <w:abstractNumId w:val="2"/>
  </w:num>
  <w:num w:numId="20">
    <w:abstractNumId w:val="34"/>
  </w:num>
  <w:num w:numId="21">
    <w:abstractNumId w:val="18"/>
  </w:num>
  <w:num w:numId="22">
    <w:abstractNumId w:val="19"/>
  </w:num>
  <w:num w:numId="23">
    <w:abstractNumId w:val="40"/>
  </w:num>
  <w:num w:numId="24">
    <w:abstractNumId w:val="29"/>
  </w:num>
  <w:num w:numId="25">
    <w:abstractNumId w:val="33"/>
  </w:num>
  <w:num w:numId="26">
    <w:abstractNumId w:val="27"/>
  </w:num>
  <w:num w:numId="27">
    <w:abstractNumId w:val="30"/>
  </w:num>
  <w:num w:numId="28">
    <w:abstractNumId w:val="5"/>
  </w:num>
  <w:num w:numId="29">
    <w:abstractNumId w:val="32"/>
  </w:num>
  <w:num w:numId="30">
    <w:abstractNumId w:val="20"/>
  </w:num>
  <w:num w:numId="31">
    <w:abstractNumId w:val="17"/>
  </w:num>
  <w:num w:numId="32">
    <w:abstractNumId w:val="35"/>
  </w:num>
  <w:num w:numId="33">
    <w:abstractNumId w:val="38"/>
  </w:num>
  <w:num w:numId="34">
    <w:abstractNumId w:val="21"/>
  </w:num>
  <w:num w:numId="35">
    <w:abstractNumId w:val="25"/>
  </w:num>
  <w:num w:numId="36">
    <w:abstractNumId w:val="13"/>
  </w:num>
  <w:num w:numId="37">
    <w:abstractNumId w:val="10"/>
  </w:num>
  <w:num w:numId="38">
    <w:abstractNumId w:val="11"/>
  </w:num>
  <w:num w:numId="39">
    <w:abstractNumId w:val="26"/>
  </w:num>
  <w:num w:numId="40">
    <w:abstractNumId w:val="37"/>
  </w:num>
  <w:num w:numId="41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26B58"/>
    <w:rsid w:val="0003112E"/>
    <w:rsid w:val="000B2DFE"/>
    <w:rsid w:val="000C6AA5"/>
    <w:rsid w:val="000C6FC0"/>
    <w:rsid w:val="00133E79"/>
    <w:rsid w:val="00254191"/>
    <w:rsid w:val="00292B36"/>
    <w:rsid w:val="002B2818"/>
    <w:rsid w:val="00325C66"/>
    <w:rsid w:val="003F74ED"/>
    <w:rsid w:val="004137D5"/>
    <w:rsid w:val="005F2137"/>
    <w:rsid w:val="00620DF8"/>
    <w:rsid w:val="006B2BA0"/>
    <w:rsid w:val="00717583"/>
    <w:rsid w:val="00755D7D"/>
    <w:rsid w:val="007A0A74"/>
    <w:rsid w:val="008B0D72"/>
    <w:rsid w:val="009A07D2"/>
    <w:rsid w:val="009D3B9B"/>
    <w:rsid w:val="00A227A7"/>
    <w:rsid w:val="00B13A39"/>
    <w:rsid w:val="00B7274B"/>
    <w:rsid w:val="00BD6EBB"/>
    <w:rsid w:val="00CA7371"/>
    <w:rsid w:val="00D247C0"/>
    <w:rsid w:val="00F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7A0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dcterms:created xsi:type="dcterms:W3CDTF">2024-02-19T16:47:00Z</dcterms:created>
  <dcterms:modified xsi:type="dcterms:W3CDTF">2024-04-15T13:35:00Z</dcterms:modified>
</cp:coreProperties>
</file>